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C1" w:rsidRDefault="002F7BC1" w:rsidP="002F7BC1">
      <w:pPr>
        <w:pStyle w:val="a5"/>
        <w:ind w:left="10620"/>
        <w:jc w:val="right"/>
        <w:rPr>
          <w:rFonts w:ascii="Times New Roman" w:hAnsi="Times New Roman" w:cs="Times New Roman"/>
        </w:rPr>
      </w:pPr>
      <w:r w:rsidRPr="003D24E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2F7BC1" w:rsidRPr="003D24EA" w:rsidRDefault="002F7BC1" w:rsidP="002F7BC1">
      <w:pPr>
        <w:pStyle w:val="a5"/>
        <w:ind w:left="10620"/>
        <w:jc w:val="right"/>
        <w:rPr>
          <w:rFonts w:ascii="Times New Roman" w:hAnsi="Times New Roman" w:cs="Times New Roman"/>
        </w:rPr>
      </w:pPr>
      <w:r w:rsidRPr="003D24EA">
        <w:rPr>
          <w:rFonts w:ascii="Times New Roman" w:hAnsi="Times New Roman" w:cs="Times New Roman"/>
        </w:rPr>
        <w:t>к приказу МУ «УДО</w:t>
      </w:r>
      <w:r>
        <w:rPr>
          <w:rFonts w:ascii="Times New Roman" w:hAnsi="Times New Roman" w:cs="Times New Roman"/>
        </w:rPr>
        <w:t xml:space="preserve"> </w:t>
      </w:r>
      <w:r w:rsidRPr="003D24EA">
        <w:rPr>
          <w:rFonts w:ascii="Times New Roman" w:hAnsi="Times New Roman" w:cs="Times New Roman"/>
        </w:rPr>
        <w:t>Гудермесского</w:t>
      </w:r>
    </w:p>
    <w:p w:rsidR="002F7BC1" w:rsidRPr="003D24EA" w:rsidRDefault="002F7BC1" w:rsidP="002F7BC1">
      <w:pPr>
        <w:spacing w:after="0" w:line="240" w:lineRule="auto"/>
        <w:ind w:left="10620"/>
        <w:jc w:val="right"/>
        <w:rPr>
          <w:rFonts w:ascii="Times New Roman" w:hAnsi="Times New Roman" w:cs="Times New Roman"/>
          <w:lang w:eastAsia="ru-RU"/>
        </w:rPr>
      </w:pPr>
      <w:r w:rsidRPr="003D24EA">
        <w:rPr>
          <w:rFonts w:ascii="Times New Roman" w:hAnsi="Times New Roman" w:cs="Times New Roman"/>
          <w:lang w:eastAsia="ru-RU"/>
        </w:rPr>
        <w:t>муниципального района</w:t>
      </w:r>
      <w:r>
        <w:rPr>
          <w:rFonts w:ascii="Times New Roman" w:hAnsi="Times New Roman" w:cs="Times New Roman"/>
          <w:lang w:eastAsia="ru-RU"/>
        </w:rPr>
        <w:t>»</w:t>
      </w:r>
    </w:p>
    <w:p w:rsidR="00C35BED" w:rsidRDefault="002F7BC1" w:rsidP="002F7BC1">
      <w:pPr>
        <w:pStyle w:val="a3"/>
        <w:ind w:left="10620"/>
        <w:jc w:val="right"/>
        <w:rPr>
          <w:rFonts w:ascii="Times New Roman" w:hAnsi="Times New Roman" w:cs="Times New Roman"/>
          <w:sz w:val="28"/>
          <w:szCs w:val="24"/>
        </w:rPr>
      </w:pPr>
      <w:r w:rsidRPr="003D24EA">
        <w:rPr>
          <w:rFonts w:ascii="Times New Roman" w:hAnsi="Times New Roman" w:cs="Times New Roman"/>
          <w:lang w:eastAsia="ru-RU"/>
        </w:rPr>
        <w:t xml:space="preserve">от </w:t>
      </w:r>
      <w:r>
        <w:rPr>
          <w:rFonts w:ascii="Times New Roman" w:hAnsi="Times New Roman" w:cs="Times New Roman"/>
          <w:lang w:eastAsia="ru-RU"/>
        </w:rPr>
        <w:t xml:space="preserve">11 января </w:t>
      </w:r>
      <w:r w:rsidRPr="003D24EA">
        <w:rPr>
          <w:rFonts w:ascii="Times New Roman" w:hAnsi="Times New Roman" w:cs="Times New Roman"/>
          <w:lang w:eastAsia="ru-RU"/>
        </w:rPr>
        <w:t>20</w:t>
      </w:r>
      <w:r>
        <w:rPr>
          <w:rFonts w:ascii="Times New Roman" w:hAnsi="Times New Roman" w:cs="Times New Roman"/>
          <w:lang w:eastAsia="ru-RU"/>
        </w:rPr>
        <w:t>21</w:t>
      </w:r>
      <w:r w:rsidRPr="003D24EA">
        <w:rPr>
          <w:rFonts w:ascii="Times New Roman" w:hAnsi="Times New Roman" w:cs="Times New Roman"/>
          <w:lang w:eastAsia="ru-RU"/>
        </w:rPr>
        <w:t xml:space="preserve"> г</w:t>
      </w:r>
      <w:r>
        <w:rPr>
          <w:rFonts w:ascii="Times New Roman" w:hAnsi="Times New Roman" w:cs="Times New Roman"/>
          <w:lang w:eastAsia="ru-RU"/>
        </w:rPr>
        <w:t>ода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D24EA">
        <w:rPr>
          <w:rFonts w:ascii="Times New Roman" w:hAnsi="Times New Roman" w:cs="Times New Roman"/>
          <w:lang w:eastAsia="ru-RU"/>
        </w:rPr>
        <w:t xml:space="preserve">№ </w:t>
      </w:r>
      <w:r>
        <w:rPr>
          <w:rFonts w:ascii="Times New Roman" w:hAnsi="Times New Roman" w:cs="Times New Roman"/>
          <w:lang w:eastAsia="ru-RU"/>
        </w:rPr>
        <w:t>01-</w:t>
      </w:r>
      <w:r w:rsidRPr="003D24EA">
        <w:rPr>
          <w:rFonts w:ascii="Times New Roman" w:hAnsi="Times New Roman" w:cs="Times New Roman"/>
          <w:lang w:eastAsia="ru-RU"/>
        </w:rPr>
        <w:t>ОД</w:t>
      </w:r>
    </w:p>
    <w:p w:rsidR="00C35BED" w:rsidRPr="00C50766" w:rsidRDefault="00C35BED" w:rsidP="003D24E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748D1" w:rsidRPr="00C50766" w:rsidRDefault="009748D1" w:rsidP="008106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766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232EB9" w:rsidRPr="00C50766" w:rsidRDefault="009748D1" w:rsidP="0081064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766">
        <w:rPr>
          <w:rFonts w:ascii="Times New Roman" w:hAnsi="Times New Roman" w:cs="Times New Roman"/>
          <w:b/>
          <w:sz w:val="26"/>
          <w:szCs w:val="26"/>
        </w:rPr>
        <w:t xml:space="preserve">мероприятий по противодействию коррупции </w:t>
      </w:r>
      <w:r w:rsidR="00C35BED" w:rsidRPr="00C50766">
        <w:rPr>
          <w:rFonts w:ascii="Times New Roman" w:hAnsi="Times New Roman" w:cs="Times New Roman"/>
          <w:b/>
          <w:sz w:val="26"/>
          <w:szCs w:val="26"/>
        </w:rPr>
        <w:t>МУ «УДО</w:t>
      </w:r>
      <w:r w:rsidRPr="00C50766">
        <w:rPr>
          <w:rFonts w:ascii="Times New Roman" w:hAnsi="Times New Roman" w:cs="Times New Roman"/>
          <w:b/>
          <w:sz w:val="26"/>
          <w:szCs w:val="26"/>
        </w:rPr>
        <w:t xml:space="preserve"> Гудермесско</w:t>
      </w:r>
      <w:r w:rsidR="00AA5B16" w:rsidRPr="00C50766">
        <w:rPr>
          <w:rFonts w:ascii="Times New Roman" w:hAnsi="Times New Roman" w:cs="Times New Roman"/>
          <w:b/>
          <w:sz w:val="26"/>
          <w:szCs w:val="26"/>
        </w:rPr>
        <w:t>го муниципального района</w:t>
      </w:r>
      <w:r w:rsidR="00C35BED" w:rsidRPr="00C50766">
        <w:rPr>
          <w:rFonts w:ascii="Times New Roman" w:hAnsi="Times New Roman" w:cs="Times New Roman"/>
          <w:b/>
          <w:sz w:val="26"/>
          <w:szCs w:val="26"/>
        </w:rPr>
        <w:t>»</w:t>
      </w:r>
      <w:r w:rsidR="00AA5B16" w:rsidRPr="00C50766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2F7BC1" w:rsidRPr="00C50766">
        <w:rPr>
          <w:rFonts w:ascii="Times New Roman" w:hAnsi="Times New Roman" w:cs="Times New Roman"/>
          <w:b/>
          <w:sz w:val="26"/>
          <w:szCs w:val="26"/>
        </w:rPr>
        <w:t>2021</w:t>
      </w:r>
      <w:r w:rsidRPr="00C5076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32EB9" w:rsidRPr="00C50766" w:rsidRDefault="00232EB9" w:rsidP="009748D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232EB9" w:rsidRPr="00C50766" w:rsidTr="003F1EFB">
        <w:tc>
          <w:tcPr>
            <w:tcW w:w="817" w:type="dxa"/>
            <w:vAlign w:val="center"/>
          </w:tcPr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575" w:type="dxa"/>
            <w:vAlign w:val="center"/>
          </w:tcPr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97" w:type="dxa"/>
            <w:vAlign w:val="center"/>
          </w:tcPr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697" w:type="dxa"/>
            <w:vAlign w:val="center"/>
          </w:tcPr>
          <w:p w:rsidR="00232EB9" w:rsidRPr="00C50766" w:rsidRDefault="00232EB9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антикоррупционного законодательства и приведение локальных актов учреждения в соответствие с законодательством РФ, нормативными правовыми актами </w:t>
            </w:r>
            <w:r w:rsidR="00C50766" w:rsidRPr="00C50766">
              <w:rPr>
                <w:rFonts w:ascii="Times New Roman" w:hAnsi="Times New Roman" w:cs="Times New Roman"/>
                <w:sz w:val="26"/>
                <w:szCs w:val="26"/>
              </w:rPr>
              <w:t>Чеченской Республики</w:t>
            </w: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Ознакомление работников учреждения с нормативными правовыми актами, регламентирующими вопросы противодействия коррупции, и локальными актами учреждения в сфере предотвращения коррупционных правонарушений, информирование работников об ответственности за совершение коррупционных правонарушений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координацию профилактики коррупционных и иных правонарушений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Обеспечение:</w:t>
            </w:r>
          </w:p>
          <w:p w:rsidR="002F7BC1" w:rsidRPr="00C50766" w:rsidRDefault="002F7BC1" w:rsidP="007476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BC1" w:rsidRPr="00C50766" w:rsidRDefault="002F7BC1" w:rsidP="007476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контроля за выполнением работниками обязанности сообщать в случаях, установленных федеральными законами, о получении ими подарка в связи с их должностным положением или в связи с использованием ими служебных обязанностей;</w:t>
            </w:r>
          </w:p>
          <w:p w:rsidR="002F7BC1" w:rsidRPr="00C50766" w:rsidRDefault="002F7BC1" w:rsidP="007476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работниками ограничений и запретов, а </w:t>
            </w:r>
            <w:proofErr w:type="gram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также  исполнения</w:t>
            </w:r>
            <w:proofErr w:type="gram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ими обязанностей, установленных в целях противодействия коррупции;</w:t>
            </w:r>
          </w:p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формированию у работников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исполнением работниками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Организация работы и обеспечение функционирования «телефона доверия» на официальном сайте Муниципального учреждения «Управление дошкольного образования Гудермесского муниципального района»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  <w:tr w:rsidR="002F7BC1" w:rsidRPr="00C50766" w:rsidTr="003F1EFB">
        <w:tc>
          <w:tcPr>
            <w:tcW w:w="817" w:type="dxa"/>
            <w:vAlign w:val="center"/>
          </w:tcPr>
          <w:p w:rsidR="002F7BC1" w:rsidRPr="00C50766" w:rsidRDefault="002F7BC1" w:rsidP="0074760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5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 пределах, установленных законодательством Российской Федерации и Чеченской </w:t>
            </w:r>
            <w:r w:rsidRPr="00C50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Республики, доступности и открытости деятельности Муниципального учреждения «Управление дошкольного образования Гудермесского муниципального района» на соответствующих официальных сайтах в сети Интернет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697" w:type="dxa"/>
            <w:vAlign w:val="center"/>
          </w:tcPr>
          <w:p w:rsidR="002F7BC1" w:rsidRPr="00C50766" w:rsidRDefault="002F7BC1" w:rsidP="007476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Багалов</w:t>
            </w:r>
            <w:proofErr w:type="spellEnd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C50766">
              <w:rPr>
                <w:rFonts w:ascii="Times New Roman" w:hAnsi="Times New Roman" w:cs="Times New Roman"/>
                <w:sz w:val="26"/>
                <w:szCs w:val="26"/>
              </w:rPr>
              <w:t>Хожабагавдинович</w:t>
            </w:r>
            <w:proofErr w:type="spellEnd"/>
          </w:p>
        </w:tc>
      </w:tr>
    </w:tbl>
    <w:p w:rsidR="009748D1" w:rsidRPr="0032567F" w:rsidRDefault="009748D1" w:rsidP="003256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48D1" w:rsidRPr="0032567F" w:rsidSect="00A1754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5FE0"/>
    <w:multiLevelType w:val="hybridMultilevel"/>
    <w:tmpl w:val="C786FC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1"/>
    <w:rsid w:val="0005351B"/>
    <w:rsid w:val="000A4457"/>
    <w:rsid w:val="000D584B"/>
    <w:rsid w:val="00122E7A"/>
    <w:rsid w:val="001A1F1D"/>
    <w:rsid w:val="001A592F"/>
    <w:rsid w:val="002050E7"/>
    <w:rsid w:val="002314FE"/>
    <w:rsid w:val="00232499"/>
    <w:rsid w:val="00232EB9"/>
    <w:rsid w:val="002E02FD"/>
    <w:rsid w:val="002F7BC1"/>
    <w:rsid w:val="0032567F"/>
    <w:rsid w:val="003D24EA"/>
    <w:rsid w:val="003E056A"/>
    <w:rsid w:val="003F1EFB"/>
    <w:rsid w:val="00407235"/>
    <w:rsid w:val="004C4100"/>
    <w:rsid w:val="005D7957"/>
    <w:rsid w:val="005E7CC6"/>
    <w:rsid w:val="005F4EAD"/>
    <w:rsid w:val="00607D36"/>
    <w:rsid w:val="006A4F25"/>
    <w:rsid w:val="0074760E"/>
    <w:rsid w:val="007837B9"/>
    <w:rsid w:val="007A4B8E"/>
    <w:rsid w:val="007C3F7A"/>
    <w:rsid w:val="007C7645"/>
    <w:rsid w:val="00810641"/>
    <w:rsid w:val="008C0AE9"/>
    <w:rsid w:val="00957F9B"/>
    <w:rsid w:val="009748D1"/>
    <w:rsid w:val="00980016"/>
    <w:rsid w:val="00A17544"/>
    <w:rsid w:val="00A8448C"/>
    <w:rsid w:val="00AA5B16"/>
    <w:rsid w:val="00BA29AE"/>
    <w:rsid w:val="00C20E89"/>
    <w:rsid w:val="00C35BED"/>
    <w:rsid w:val="00C50766"/>
    <w:rsid w:val="00C93D1F"/>
    <w:rsid w:val="00E02E8F"/>
    <w:rsid w:val="00EA74C3"/>
    <w:rsid w:val="00E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67CB"/>
  <w15:docId w15:val="{23E10F58-19B9-4374-946E-14C75F09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8D1"/>
    <w:pPr>
      <w:spacing w:after="0" w:line="240" w:lineRule="auto"/>
    </w:pPr>
  </w:style>
  <w:style w:type="table" w:styleId="a4">
    <w:name w:val="Table Grid"/>
    <w:basedOn w:val="a1"/>
    <w:uiPriority w:val="59"/>
    <w:rsid w:val="002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RUSTAM</cp:lastModifiedBy>
  <cp:revision>2</cp:revision>
  <cp:lastPrinted>2021-02-02T06:52:00Z</cp:lastPrinted>
  <dcterms:created xsi:type="dcterms:W3CDTF">2021-02-02T07:32:00Z</dcterms:created>
  <dcterms:modified xsi:type="dcterms:W3CDTF">2021-02-02T07:32:00Z</dcterms:modified>
</cp:coreProperties>
</file>