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04" w:rsidRDefault="00057204" w:rsidP="00057204">
      <w:pPr>
        <w:pStyle w:val="1"/>
        <w:spacing w:before="71" w:line="240" w:lineRule="auto"/>
        <w:jc w:val="center"/>
      </w:pPr>
      <w:r>
        <w:t>Краткая</w:t>
      </w:r>
      <w:r>
        <w:rPr>
          <w:spacing w:val="-5"/>
        </w:rPr>
        <w:t xml:space="preserve"> </w:t>
      </w:r>
      <w:r>
        <w:t>презентация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  <w:bookmarkStart w:id="0" w:name="_GoBack"/>
      <w:bookmarkEnd w:id="0"/>
    </w:p>
    <w:p w:rsidR="00057204" w:rsidRDefault="00057204" w:rsidP="000B6166">
      <w:pPr>
        <w:spacing w:line="288" w:lineRule="auto"/>
        <w:ind w:firstLine="709"/>
        <w:jc w:val="center"/>
        <w:rPr>
          <w:b/>
          <w:color w:val="000000"/>
          <w:lang w:val="en-US" w:eastAsia="en-US"/>
        </w:rPr>
      </w:pPr>
    </w:p>
    <w:p w:rsidR="000B6166" w:rsidRPr="00132EDD" w:rsidRDefault="000B6166" w:rsidP="000B6166">
      <w:pPr>
        <w:spacing w:line="288" w:lineRule="auto"/>
        <w:ind w:firstLine="709"/>
        <w:jc w:val="center"/>
        <w:rPr>
          <w:b/>
          <w:color w:val="000000"/>
          <w:lang w:eastAsia="en-US"/>
        </w:rPr>
      </w:pPr>
      <w:r w:rsidRPr="00132EDD">
        <w:rPr>
          <w:b/>
          <w:color w:val="000000"/>
          <w:lang w:val="en-US" w:eastAsia="en-US"/>
        </w:rPr>
        <w:t>I</w:t>
      </w:r>
      <w:r w:rsidRPr="00132EDD">
        <w:rPr>
          <w:b/>
          <w:color w:val="000000"/>
          <w:lang w:eastAsia="en-US"/>
        </w:rPr>
        <w:t>. Общие положения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rPr>
          <w:b/>
          <w:bCs/>
          <w:color w:val="000000"/>
          <w:lang w:eastAsia="en-US"/>
        </w:rPr>
        <w:t>1.</w:t>
      </w:r>
      <w:r w:rsidRPr="00132EDD">
        <w:rPr>
          <w:color w:val="000000"/>
          <w:lang w:eastAsia="en-US"/>
        </w:rPr>
        <w:t xml:space="preserve"> Основная образовательная программа дошкольного образования (далее – ООП) разработана в соответствии </w:t>
      </w:r>
      <w:r w:rsidRPr="00132EDD">
        <w:t>с ФОП ДО (Приказ от 25.11.2022 № 1028 «Об утверждении федеральной образовательной программы дошкольного образования).</w:t>
      </w:r>
    </w:p>
    <w:p w:rsidR="000B6166" w:rsidRPr="00132EDD" w:rsidRDefault="000B6166" w:rsidP="000B6166">
      <w:pPr>
        <w:pStyle w:val="a3"/>
        <w:spacing w:line="288" w:lineRule="auto"/>
        <w:ind w:left="0"/>
        <w:jc w:val="both"/>
        <w:rPr>
          <w:color w:val="000000"/>
          <w:szCs w:val="24"/>
        </w:rPr>
      </w:pPr>
      <w:r>
        <w:rPr>
          <w:color w:val="000000"/>
          <w:szCs w:val="24"/>
          <w:lang w:val="ru-RU"/>
        </w:rPr>
        <w:t xml:space="preserve">            </w:t>
      </w:r>
      <w:r w:rsidRPr="0016137A">
        <w:rPr>
          <w:b/>
          <w:bCs/>
          <w:color w:val="000000"/>
          <w:szCs w:val="24"/>
          <w:lang w:val="ru-RU"/>
        </w:rPr>
        <w:t>2.</w:t>
      </w:r>
      <w:r>
        <w:rPr>
          <w:color w:val="000000"/>
          <w:szCs w:val="24"/>
          <w:lang w:val="ru-RU"/>
        </w:rPr>
        <w:t xml:space="preserve"> </w:t>
      </w:r>
      <w:r w:rsidRPr="00132EDD">
        <w:rPr>
          <w:color w:val="000000"/>
          <w:szCs w:val="24"/>
        </w:rPr>
        <w:t xml:space="preserve">Основная образовательная программа направлена на реализацию нескольких основополагающих функций дошкольного уровня образования: </w:t>
      </w:r>
    </w:p>
    <w:p w:rsidR="000B6166" w:rsidRPr="00132EDD" w:rsidRDefault="000B6166" w:rsidP="000B6166">
      <w:pPr>
        <w:pStyle w:val="a3"/>
        <w:spacing w:line="288" w:lineRule="auto"/>
        <w:ind w:left="0" w:firstLine="709"/>
        <w:jc w:val="both"/>
        <w:rPr>
          <w:color w:val="000000"/>
          <w:szCs w:val="24"/>
        </w:rPr>
      </w:pPr>
      <w:r w:rsidRPr="00132EDD">
        <w:rPr>
          <w:color w:val="000000"/>
          <w:szCs w:val="24"/>
        </w:rPr>
        <w:t>1)</w:t>
      </w:r>
      <w:r w:rsidRPr="00132EDD">
        <w:rPr>
          <w:color w:val="000000"/>
          <w:szCs w:val="24"/>
          <w:lang w:val="ru-RU"/>
        </w:rPr>
        <w:t xml:space="preserve"> </w:t>
      </w:r>
      <w:r w:rsidRPr="00132EDD">
        <w:rPr>
          <w:color w:val="000000"/>
          <w:szCs w:val="24"/>
        </w:rPr>
        <w:t xml:space="preserve"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0B6166" w:rsidRPr="00132EDD" w:rsidRDefault="000B6166" w:rsidP="000B6166">
      <w:pPr>
        <w:pStyle w:val="a3"/>
        <w:spacing w:line="288" w:lineRule="auto"/>
        <w:ind w:left="0" w:firstLine="709"/>
        <w:jc w:val="both"/>
        <w:rPr>
          <w:color w:val="000000"/>
          <w:szCs w:val="24"/>
        </w:rPr>
      </w:pPr>
      <w:r w:rsidRPr="00132EDD">
        <w:rPr>
          <w:color w:val="000000"/>
          <w:szCs w:val="24"/>
        </w:rPr>
        <w:t>2)</w:t>
      </w:r>
      <w:r w:rsidRPr="00132EDD">
        <w:rPr>
          <w:color w:val="000000"/>
          <w:szCs w:val="24"/>
          <w:lang w:val="ru-RU"/>
        </w:rPr>
        <w:t xml:space="preserve"> </w:t>
      </w:r>
      <w:r w:rsidRPr="00132EDD">
        <w:rPr>
          <w:color w:val="000000"/>
          <w:szCs w:val="24"/>
        </w:rPr>
        <w:t xml:space="preserve">создание единого ядра содержания дошкольного образования (далее – ДОУ),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:rsidR="000B6166" w:rsidRPr="00132EDD" w:rsidRDefault="000B6166" w:rsidP="000B6166">
      <w:pPr>
        <w:pStyle w:val="a3"/>
        <w:spacing w:line="288" w:lineRule="auto"/>
        <w:ind w:left="0" w:firstLine="709"/>
        <w:jc w:val="both"/>
        <w:rPr>
          <w:color w:val="000000"/>
          <w:szCs w:val="24"/>
        </w:rPr>
      </w:pPr>
      <w:r w:rsidRPr="00132EDD">
        <w:rPr>
          <w:color w:val="000000"/>
          <w:szCs w:val="24"/>
        </w:rPr>
        <w:t>3)</w:t>
      </w:r>
      <w:r w:rsidRPr="00132EDD">
        <w:rPr>
          <w:color w:val="000000"/>
          <w:szCs w:val="24"/>
          <w:lang w:val="ru-RU"/>
        </w:rPr>
        <w:t xml:space="preserve"> </w:t>
      </w:r>
      <w:r w:rsidRPr="00132EDD">
        <w:rPr>
          <w:color w:val="000000"/>
          <w:szCs w:val="24"/>
        </w:rPr>
        <w:t xml:space="preserve">создание единого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 равные, качественные условия ДОУ, вне зависимости от места проживания.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3.</w:t>
      </w:r>
      <w:r w:rsidRPr="00132EDD">
        <w:rPr>
          <w:color w:val="000000"/>
          <w:lang w:eastAsia="en-US"/>
        </w:rPr>
        <w:t xml:space="preserve"> Основная образовательная программа ДОУ содержит единые в Российской Федерации базовые объем и содержание ДОУ и планируемые результаты освоения образовательной программы.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4.</w:t>
      </w:r>
      <w:r w:rsidRPr="00132EDD">
        <w:rPr>
          <w:color w:val="000000"/>
          <w:lang w:eastAsia="en-US"/>
        </w:rPr>
        <w:t xml:space="preserve"> Основная образовательная программа разработана в соответствии с федеральным государственным образовательным стандартом дошкольного образования (далее – ФГОС ДО) и ФОП ДО.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lang w:eastAsia="en-US"/>
        </w:rPr>
      </w:pPr>
      <w:r w:rsidRPr="00132EDD">
        <w:rPr>
          <w:b/>
          <w:bCs/>
          <w:color w:val="000000"/>
          <w:lang w:eastAsia="en-US"/>
        </w:rPr>
        <w:t>5.</w:t>
      </w:r>
      <w:r w:rsidRPr="00132EDD">
        <w:rPr>
          <w:color w:val="000000"/>
          <w:lang w:eastAsia="en-US"/>
        </w:rPr>
        <w:t xml:space="preserve"> Основная образовательная программа включает в себя учебно-методическую документацию, в состав которой входят рабочая программа воспитания (далее – Программа воспитания), режим и распорядок дня дошкольных групп, </w:t>
      </w:r>
      <w:r w:rsidRPr="00132EDD">
        <w:rPr>
          <w:lang w:eastAsia="en-US"/>
        </w:rPr>
        <w:t xml:space="preserve">календарный план воспитательной работы и другие компоненты.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6.</w:t>
      </w:r>
      <w:r w:rsidRPr="00132EDD">
        <w:rPr>
          <w:color w:val="000000"/>
          <w:lang w:eastAsia="en-US"/>
        </w:rPr>
        <w:t xml:space="preserve"> В основной образовательной программе содержатся целевой, содержательный и организационный разделы.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7.</w:t>
      </w:r>
      <w:r w:rsidRPr="00132EDD">
        <w:rPr>
          <w:color w:val="000000"/>
          <w:lang w:eastAsia="en-US"/>
        </w:rPr>
        <w:t xml:space="preserve"> В целевом разделе основной образовательной </w:t>
      </w:r>
      <w:proofErr w:type="gramStart"/>
      <w:r w:rsidRPr="00132EDD">
        <w:rPr>
          <w:color w:val="000000"/>
          <w:lang w:eastAsia="en-US"/>
        </w:rPr>
        <w:t>программы  представлены</w:t>
      </w:r>
      <w:proofErr w:type="gramEnd"/>
      <w:r w:rsidRPr="00132EDD">
        <w:rPr>
          <w:color w:val="000000"/>
          <w:lang w:eastAsia="en-US"/>
        </w:rPr>
        <w:t>: цели, задачи, принципы её формирования; планируемые результаты освоения основной образовательной программы в младенческом, раннем, дошкольном возрастах, а также на этапе завершения освоения основной образовательной программы; подходы к педагогической диагностике достижения планируемых результатов. В разделе представлены цель, задачи и планируемые результаты части, формируемой участниками образовательных отношений.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8.</w:t>
      </w:r>
      <w:r w:rsidRPr="00132EDD">
        <w:rPr>
          <w:color w:val="000000"/>
          <w:lang w:eastAsia="en-US"/>
        </w:rPr>
        <w:t xml:space="preserve"> Содержательный раздел основной образовательной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основной образовательной программы; особенностей образовательной деятельности разных видов и </w:t>
      </w:r>
      <w:r w:rsidRPr="00132EDD">
        <w:rPr>
          <w:color w:val="000000"/>
          <w:lang w:eastAsia="en-US"/>
        </w:rPr>
        <w:lastRenderedPageBreak/>
        <w:t xml:space="preserve">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– КРР) с детьми дошкольного возраста с особыми образовательными потребностями (далее – ООП) различных целевых групп, в том числе детей с ограниченными возможностями здоровья (далее – ОВЗ) и детей-инвалидов.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>В содержательный раздел основной образовательной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В разделе представлены воспитательные события части, формируемой участниками образовательных отношений.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9.</w:t>
      </w:r>
      <w:r w:rsidRPr="00132EDD">
        <w:rPr>
          <w:color w:val="000000"/>
          <w:lang w:eastAsia="en-US"/>
        </w:rPr>
        <w:t xml:space="preserve"> Организационный раздел основной образовательной программы включает описание психолого-педагогических и кадровых условий реализации основной образовательной программы в ДОУ; организации развивающей предметно-пространственной среды (далее - РППС) в ДОУ; материально-техническое обеспечение Программы, обеспеченность методическими материалами и средствами обучения и воспитания. Раздел включает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произведений, которые используются педагогами и воспитателями в качестве методических рекомендаций.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 xml:space="preserve">Так же в разделе представлены режим и распорядок дня в дошкольных </w:t>
      </w:r>
      <w:r w:rsidRPr="00132EDD">
        <w:rPr>
          <w:lang w:eastAsia="en-US"/>
        </w:rPr>
        <w:t>группах ДОУ</w:t>
      </w:r>
      <w:r w:rsidRPr="00132EDD">
        <w:rPr>
          <w:color w:val="00B050"/>
          <w:lang w:eastAsia="en-US"/>
        </w:rPr>
        <w:t xml:space="preserve">, </w:t>
      </w:r>
      <w:r w:rsidRPr="00132EDD">
        <w:rPr>
          <w:lang w:eastAsia="en-US"/>
        </w:rPr>
        <w:t>календарный план воспитательной работы, включающий как инвариантную часть, так и часть, формируемую участниками образовательных отношений</w:t>
      </w:r>
      <w:r w:rsidRPr="00132EDD">
        <w:rPr>
          <w:color w:val="000000"/>
          <w:lang w:eastAsia="en-US"/>
        </w:rPr>
        <w:t>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10.</w:t>
      </w:r>
      <w:r w:rsidRPr="00132EDD">
        <w:rPr>
          <w:color w:val="000000"/>
          <w:lang w:eastAsia="en-US"/>
        </w:rPr>
        <w:t xml:space="preserve"> ДОУ выбирает способы реализации образовательной деятельности в зависимости от конкретных условий, предпочтений педагогического коллектива ДОУ, родителей (законных представителей) обучающихся, а также с учётом индивидуальных особенностей обучающихся, специфики их потребностей и интересов, возрастных возможностей.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11.</w:t>
      </w:r>
      <w:r w:rsidRPr="00132EDD">
        <w:rPr>
          <w:color w:val="000000"/>
          <w:lang w:eastAsia="en-US"/>
        </w:rPr>
        <w:t xml:space="preserve"> Реализация Программ, направленных на обучение и воспитание,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учётом принципов ДОУ, соответствующих ФГОС ДО и ФОП ДО.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b/>
          <w:bCs/>
          <w:color w:val="000000"/>
          <w:lang w:eastAsia="en-US"/>
        </w:rPr>
        <w:t>12.</w:t>
      </w:r>
      <w:r w:rsidRPr="00132EDD">
        <w:rPr>
          <w:color w:val="000000"/>
          <w:lang w:eastAsia="en-US"/>
        </w:rPr>
        <w:t xml:space="preserve"> Реализация Программы и создание единой образовательной среды являются основой для преемственности уровней дошкольного и начального общего образования.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b/>
          <w:color w:val="000000"/>
          <w:lang w:eastAsia="en-US"/>
        </w:rPr>
      </w:pPr>
      <w:r w:rsidRPr="00132EDD">
        <w:rPr>
          <w:b/>
          <w:color w:val="000000"/>
          <w:lang w:eastAsia="en-US"/>
        </w:rPr>
        <w:t>Задачи:</w:t>
      </w:r>
    </w:p>
    <w:p w:rsidR="000B6166" w:rsidRPr="00132EDD" w:rsidRDefault="000B6166" w:rsidP="000B6166">
      <w:pPr>
        <w:spacing w:line="288" w:lineRule="auto"/>
        <w:ind w:firstLine="709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 xml:space="preserve">1. Обеспечить содержание дошкольного образования и планируемые результаты освоения образовательной программы ДОУ не ниже ФОП ДО;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 xml:space="preserve">2. Приобщать детей (в соответствии с возрастными особенностями) к базовым ценностям российского народа </w:t>
      </w:r>
      <w:r w:rsidRPr="00132EDD">
        <w:t>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132EDD">
        <w:rPr>
          <w:color w:val="000000"/>
          <w:lang w:eastAsia="en-US"/>
        </w:rPr>
        <w:t>.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rPr>
          <w:color w:val="000000"/>
          <w:lang w:eastAsia="en-US"/>
        </w:rPr>
        <w:lastRenderedPageBreak/>
        <w:t>3. С</w:t>
      </w:r>
      <w:r w:rsidRPr="00132EDD">
        <w:t xml:space="preserve">оздать условия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>4. Выстраивать, структурировать содержание образовательной деятельности на основе учета возрастных и индивидуальных особенностей развития детей.</w:t>
      </w:r>
    </w:p>
    <w:p w:rsidR="000B6166" w:rsidRPr="00132EDD" w:rsidRDefault="000B6166" w:rsidP="000B6166">
      <w:pPr>
        <w:spacing w:line="288" w:lineRule="auto"/>
        <w:ind w:firstLine="709"/>
        <w:jc w:val="both"/>
        <w:rPr>
          <w:color w:val="000000"/>
          <w:lang w:eastAsia="en-US"/>
        </w:rPr>
      </w:pPr>
      <w:r w:rsidRPr="00132EDD">
        <w:rPr>
          <w:color w:val="000000"/>
          <w:lang w:eastAsia="en-US"/>
        </w:rPr>
        <w:t>5. 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возможностей.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t>6. Обеспечить охрану и укрепление физического и психического здоровья детей, в том числе их эмоционального благополучия.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t>7. 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ответственности.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t>8. Обеспечить психолого-педагогическую поддержку семье и повышение компетентности родителей в вопросах воспитания, обучения и развития, охраны и укрепления здоровья детей, обеспечения их безопасности.</w:t>
      </w:r>
    </w:p>
    <w:p w:rsidR="000B6166" w:rsidRPr="00132EDD" w:rsidRDefault="000B6166" w:rsidP="000B6166">
      <w:pPr>
        <w:spacing w:line="288" w:lineRule="auto"/>
        <w:ind w:firstLine="709"/>
        <w:jc w:val="both"/>
      </w:pPr>
      <w:r w:rsidRPr="00132EDD">
        <w:t>9. Обеспечить достижение детьми на этапе завершения ДОУ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E5269E" w:rsidRPr="00E5269E" w:rsidRDefault="00E5269E" w:rsidP="00E5269E">
      <w:pPr>
        <w:jc w:val="both"/>
        <w:rPr>
          <w:b/>
          <w:bCs/>
        </w:rPr>
      </w:pPr>
      <w:r w:rsidRPr="00E5269E">
        <w:rPr>
          <w:b/>
          <w:bCs/>
        </w:rPr>
        <w:t>Краткая презентация Программы.</w:t>
      </w:r>
    </w:p>
    <w:p w:rsidR="00E5269E" w:rsidRPr="00E5269E" w:rsidRDefault="00E5269E" w:rsidP="00E5269E">
      <w:pPr>
        <w:jc w:val="both"/>
      </w:pPr>
      <w:r w:rsidRPr="00E5269E">
        <w:t xml:space="preserve">          Основная общеобразовательная программа - программа дошкольного образования МБДОУ «Детский сад № 2 им. А. </w:t>
      </w:r>
      <w:proofErr w:type="spellStart"/>
      <w:r w:rsidRPr="00E5269E">
        <w:t>Халимова</w:t>
      </w:r>
      <w:proofErr w:type="spellEnd"/>
      <w:r w:rsidRPr="00E5269E">
        <w:t xml:space="preserve">»    спроектирована составлена в соответствии с Федеральными государственными образовательными стандартами дошкольного образования, Федеральной образовательной программой дошкольного образования, особенностями образовательного учреждения, региона и муниципалитета, образовательных потребностей обучающихся и запросов родителей (законных представителей).                                                                                                                                  Программа направлена на создание условий развития ребёнка с 2 месяцев до 7 лет,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E5269E" w:rsidRPr="00E5269E" w:rsidRDefault="00E5269E" w:rsidP="00E5269E">
      <w:pPr>
        <w:jc w:val="both"/>
      </w:pPr>
      <w:r w:rsidRPr="00E5269E">
        <w:t xml:space="preserve">       Программа включает четыре раздела: общие положения, целевой, содержательный, организационный и приложение, в каждом из которых отражается обязательная часть и часть, формируемая участниками образовательных отношений. </w:t>
      </w:r>
    </w:p>
    <w:p w:rsidR="00E5269E" w:rsidRPr="00E5269E" w:rsidRDefault="00E5269E" w:rsidP="00E5269E">
      <w:pPr>
        <w:jc w:val="both"/>
      </w:pPr>
      <w:r w:rsidRPr="00E5269E">
        <w:t xml:space="preserve">        </w:t>
      </w:r>
      <w:r w:rsidRPr="00E5269E">
        <w:rPr>
          <w:i/>
          <w:iCs/>
        </w:rPr>
        <w:t>Целевой раздел</w:t>
      </w:r>
      <w:r w:rsidRPr="00E5269E">
        <w:t xml:space="preserve"> 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</w:p>
    <w:p w:rsidR="00E5269E" w:rsidRPr="00E5269E" w:rsidRDefault="00E5269E" w:rsidP="00E5269E">
      <w:pPr>
        <w:jc w:val="both"/>
      </w:pPr>
      <w:r w:rsidRPr="00E5269E">
        <w:t xml:space="preserve">       </w:t>
      </w:r>
      <w:r w:rsidRPr="00E5269E">
        <w:rPr>
          <w:i/>
          <w:iCs/>
        </w:rPr>
        <w:t>Содержательный раздел</w:t>
      </w:r>
      <w:r w:rsidRPr="00E5269E">
        <w:t xml:space="preserve"> представляет общее содержание Программы, обеспечивающее полноценное развитие личности детей. Программа состоит из обязательной части и части, формируемой участниками образовательных отношений (вариативная часть). </w:t>
      </w:r>
    </w:p>
    <w:p w:rsidR="00E5269E" w:rsidRPr="00E5269E" w:rsidRDefault="00E5269E" w:rsidP="00E5269E">
      <w:pPr>
        <w:jc w:val="both"/>
      </w:pPr>
      <w:r w:rsidRPr="00E5269E">
        <w:t xml:space="preserve">        Обязательная часть Программы отражает комплексность подхода, обеспечивая развитие детей во всех пяти образовательных областях: </w:t>
      </w:r>
    </w:p>
    <w:p w:rsidR="00E5269E" w:rsidRPr="00E5269E" w:rsidRDefault="00E5269E" w:rsidP="00E5269E">
      <w:pPr>
        <w:jc w:val="both"/>
      </w:pPr>
      <w:r w:rsidRPr="00E5269E">
        <w:t xml:space="preserve">1. Социально-коммуникативное развитие </w:t>
      </w:r>
    </w:p>
    <w:p w:rsidR="00E5269E" w:rsidRPr="00E5269E" w:rsidRDefault="00E5269E" w:rsidP="00E5269E">
      <w:pPr>
        <w:jc w:val="both"/>
      </w:pPr>
      <w:r w:rsidRPr="00E5269E">
        <w:lastRenderedPageBreak/>
        <w:t xml:space="preserve">2. Познавательное развитие </w:t>
      </w:r>
    </w:p>
    <w:p w:rsidR="00E5269E" w:rsidRPr="00E5269E" w:rsidRDefault="00E5269E" w:rsidP="00E5269E">
      <w:pPr>
        <w:jc w:val="both"/>
      </w:pPr>
      <w:r w:rsidRPr="00E5269E">
        <w:t xml:space="preserve">3. Речевое развитие </w:t>
      </w:r>
    </w:p>
    <w:p w:rsidR="00E5269E" w:rsidRPr="00E5269E" w:rsidRDefault="00E5269E" w:rsidP="00E5269E">
      <w:pPr>
        <w:jc w:val="both"/>
      </w:pPr>
      <w:r w:rsidRPr="00E5269E">
        <w:t xml:space="preserve">4. Художественно-эстетическое развитие </w:t>
      </w:r>
    </w:p>
    <w:p w:rsidR="00E5269E" w:rsidRPr="00E5269E" w:rsidRDefault="00E5269E" w:rsidP="00E5269E">
      <w:pPr>
        <w:jc w:val="both"/>
      </w:pPr>
      <w:r w:rsidRPr="00E5269E">
        <w:t xml:space="preserve">5. Физическое развитие </w:t>
      </w:r>
    </w:p>
    <w:p w:rsidR="00E5269E" w:rsidRPr="00E5269E" w:rsidRDefault="00E5269E" w:rsidP="00E5269E">
      <w:pPr>
        <w:jc w:val="both"/>
      </w:pPr>
      <w:r w:rsidRPr="00E5269E">
        <w:t xml:space="preserve">         Отражены особенности взаимодействия педагогического коллектива с семьями обучающихся. Главными целями взаимодействия педагогического коллектива ДОУ с семьями обучающихся дошкольного возраста являются: </w:t>
      </w:r>
    </w:p>
    <w:p w:rsidR="00E5269E" w:rsidRPr="00E5269E" w:rsidRDefault="00E5269E" w:rsidP="00E5269E">
      <w:pPr>
        <w:jc w:val="both"/>
      </w:pPr>
      <w:r w:rsidRPr="00E5269E">
        <w:t>•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</w:t>
      </w:r>
    </w:p>
    <w:p w:rsidR="00E5269E" w:rsidRPr="00E5269E" w:rsidRDefault="00E5269E" w:rsidP="00E5269E">
      <w:pPr>
        <w:jc w:val="both"/>
      </w:pPr>
      <w:r w:rsidRPr="00E5269E">
        <w:t xml:space="preserve"> • обеспечение единства подходов к воспитанию и обучению детей в условиях ДОУ и семьи; повышение воспитательного потенциала семьи. </w:t>
      </w:r>
    </w:p>
    <w:p w:rsidR="00E5269E" w:rsidRPr="00E5269E" w:rsidRDefault="00E5269E" w:rsidP="00E5269E">
      <w:pPr>
        <w:jc w:val="both"/>
      </w:pPr>
      <w:r w:rsidRPr="00E5269E">
        <w:t xml:space="preserve">       Построение взаимодействия с родителями (законными представителями) должно придерживаться следующих принципов: </w:t>
      </w:r>
    </w:p>
    <w:p w:rsidR="00E5269E" w:rsidRPr="00E5269E" w:rsidRDefault="00E5269E" w:rsidP="00E5269E">
      <w:pPr>
        <w:jc w:val="both"/>
      </w:pPr>
      <w:r w:rsidRPr="00E5269E">
        <w:t>1) приоритет семьи в воспитании, обучении и развитии ребёнка;</w:t>
      </w:r>
    </w:p>
    <w:p w:rsidR="00E5269E" w:rsidRPr="00E5269E" w:rsidRDefault="00E5269E" w:rsidP="00E5269E">
      <w:pPr>
        <w:jc w:val="both"/>
      </w:pPr>
      <w:r w:rsidRPr="00E5269E">
        <w:t xml:space="preserve"> 2) открытость: для родителей (законных представителей); </w:t>
      </w:r>
    </w:p>
    <w:p w:rsidR="00E5269E" w:rsidRPr="00E5269E" w:rsidRDefault="00E5269E" w:rsidP="00E5269E">
      <w:pPr>
        <w:jc w:val="both"/>
      </w:pPr>
      <w:r w:rsidRPr="00E5269E">
        <w:t xml:space="preserve"> 3) взаимное доверие, уважение и доброжелательность во взаимоотношениях педагогов и родителей (законных представителей); </w:t>
      </w:r>
    </w:p>
    <w:p w:rsidR="00E5269E" w:rsidRPr="00E5269E" w:rsidRDefault="00E5269E" w:rsidP="00E5269E">
      <w:pPr>
        <w:jc w:val="both"/>
      </w:pPr>
      <w:r w:rsidRPr="00E5269E">
        <w:t xml:space="preserve"> 4) индивидуально-дифференцированный подход к каждой семье; </w:t>
      </w:r>
    </w:p>
    <w:p w:rsidR="00E5269E" w:rsidRPr="00E5269E" w:rsidRDefault="00E5269E" w:rsidP="00E5269E">
      <w:pPr>
        <w:jc w:val="both"/>
      </w:pPr>
      <w:r w:rsidRPr="00E5269E">
        <w:t xml:space="preserve"> 5) </w:t>
      </w:r>
      <w:proofErr w:type="spellStart"/>
      <w:r w:rsidRPr="00E5269E">
        <w:t>возрастосообразность</w:t>
      </w:r>
      <w:proofErr w:type="spellEnd"/>
      <w:r w:rsidRPr="00E5269E">
        <w:t xml:space="preserve">. </w:t>
      </w:r>
    </w:p>
    <w:p w:rsidR="00E5269E" w:rsidRPr="00E5269E" w:rsidRDefault="00E5269E" w:rsidP="00E5269E">
      <w:pPr>
        <w:jc w:val="both"/>
      </w:pPr>
      <w:r w:rsidRPr="00E5269E">
        <w:t xml:space="preserve">          Воспитание детей отражено в рабочей программе воспитания, которая является компонентом основной образовательной программы дошкольного образования МБДОУ «Детский сад № 2 им. А. </w:t>
      </w:r>
      <w:proofErr w:type="spellStart"/>
      <w:r w:rsidRPr="00E5269E">
        <w:t>Халимова</w:t>
      </w:r>
      <w:proofErr w:type="spellEnd"/>
      <w:r w:rsidRPr="00E5269E">
        <w:t xml:space="preserve">»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E5269E" w:rsidRPr="00E5269E" w:rsidRDefault="00E5269E" w:rsidP="00E5269E">
      <w:pPr>
        <w:jc w:val="both"/>
      </w:pPr>
      <w:r w:rsidRPr="00E5269E">
        <w:t xml:space="preserve">        Вариативная часть отражает развитие детей в физическом и социально - коммуникативном направлениях. Выбор данных направлений для части, формируемой участниками образовательных отношений, соответствует потребностям и интересам детей, а также возможностям педагогического коллектива.</w:t>
      </w:r>
    </w:p>
    <w:p w:rsidR="00E5269E" w:rsidRPr="00E5269E" w:rsidRDefault="00E5269E" w:rsidP="00E5269E">
      <w:pPr>
        <w:jc w:val="both"/>
      </w:pPr>
      <w:r w:rsidRPr="00E5269E">
        <w:t xml:space="preserve">         </w:t>
      </w:r>
      <w:r w:rsidRPr="00E5269E">
        <w:rPr>
          <w:u w:val="single"/>
        </w:rPr>
        <w:t>Программы</w:t>
      </w:r>
      <w:r w:rsidRPr="00E5269E">
        <w:t xml:space="preserve">: </w:t>
      </w:r>
    </w:p>
    <w:p w:rsidR="00E5269E" w:rsidRPr="00E5269E" w:rsidRDefault="00E5269E" w:rsidP="00E5269E">
      <w:pPr>
        <w:jc w:val="both"/>
      </w:pPr>
      <w:r w:rsidRPr="00E5269E">
        <w:t xml:space="preserve">    </w:t>
      </w:r>
      <w:r w:rsidRPr="00E5269E">
        <w:sym w:font="Symbol" w:char="F0B7"/>
      </w:r>
      <w:r w:rsidRPr="00E5269E">
        <w:t xml:space="preserve"> Федеральная образовательная программа дошкольного образования, приказ №1028 от 25.11.2022г. Министерство просвещения Российской Федерации. Парциальные программы: </w:t>
      </w:r>
    </w:p>
    <w:p w:rsidR="00E5269E" w:rsidRPr="00E5269E" w:rsidRDefault="00E5269E" w:rsidP="00E5269E">
      <w:pPr>
        <w:numPr>
          <w:ilvl w:val="0"/>
          <w:numId w:val="1"/>
        </w:numPr>
        <w:jc w:val="both"/>
      </w:pPr>
      <w:bookmarkStart w:id="1" w:name="_Hlk143266683"/>
      <w:r w:rsidRPr="00E5269E">
        <w:t xml:space="preserve">Парциальная программа «Мой край родной» </w:t>
      </w:r>
      <w:proofErr w:type="spellStart"/>
      <w:r w:rsidRPr="00E5269E">
        <w:t>З.В.Масаевой</w:t>
      </w:r>
      <w:proofErr w:type="spellEnd"/>
      <w:r w:rsidRPr="00E5269E">
        <w:t>.</w:t>
      </w:r>
    </w:p>
    <w:bookmarkEnd w:id="1"/>
    <w:p w:rsidR="00E5269E" w:rsidRPr="00E5269E" w:rsidRDefault="00E5269E" w:rsidP="00E5269E">
      <w:pPr>
        <w:jc w:val="both"/>
      </w:pPr>
      <w:r w:rsidRPr="00E5269E">
        <w:rPr>
          <w:i/>
          <w:iCs/>
        </w:rPr>
        <w:t xml:space="preserve">       Организационный раздел</w:t>
      </w:r>
      <w:r w:rsidRPr="00E5269E">
        <w:t xml:space="preserve"> содержит описание </w:t>
      </w:r>
      <w:proofErr w:type="spellStart"/>
      <w:r w:rsidRPr="00E5269E">
        <w:t>материальнотехнического</w:t>
      </w:r>
      <w:proofErr w:type="spellEnd"/>
      <w:r w:rsidRPr="00E5269E">
        <w:t xml:space="preserve"> обеспечения Программы, перечень художественной литературы, музыкальных произведений, произведений изобразительного искусства, а также особенности традиционных событий, праздников, мероприятий; особенности организации предметно-пространственной среды. </w:t>
      </w:r>
    </w:p>
    <w:p w:rsidR="00E5269E" w:rsidRPr="00E5269E" w:rsidRDefault="00E5269E" w:rsidP="00E5269E">
      <w:pPr>
        <w:jc w:val="both"/>
      </w:pPr>
      <w:r w:rsidRPr="00E5269E">
        <w:t xml:space="preserve">        </w:t>
      </w:r>
      <w:r w:rsidRPr="00E5269E">
        <w:rPr>
          <w:i/>
          <w:iCs/>
        </w:rPr>
        <w:t>Дополнительный раздел</w:t>
      </w:r>
      <w:r w:rsidRPr="00E5269E">
        <w:t xml:space="preserve"> представляет собой краткую презентацию программы. В соответствии с Федеральным законом «Об образовании в Российской Федерации» (статья 13) в Программе отсутствует информация, наносящая вред физическому или психическому здоровью воспитанников и противоречащая Российскому законодательству.</w:t>
      </w:r>
    </w:p>
    <w:p w:rsidR="00E5269E" w:rsidRPr="00E5269E" w:rsidRDefault="00E5269E" w:rsidP="00E5269E">
      <w:pPr>
        <w:numPr>
          <w:ilvl w:val="0"/>
          <w:numId w:val="1"/>
        </w:numPr>
        <w:jc w:val="both"/>
      </w:pPr>
      <w:r w:rsidRPr="00E5269E">
        <w:t xml:space="preserve">Парциальная программа «Сан </w:t>
      </w:r>
      <w:proofErr w:type="spellStart"/>
      <w:r w:rsidRPr="00E5269E">
        <w:t>къоман</w:t>
      </w:r>
      <w:proofErr w:type="spellEnd"/>
      <w:r w:rsidRPr="00E5269E">
        <w:t xml:space="preserve"> </w:t>
      </w:r>
      <w:proofErr w:type="spellStart"/>
      <w:r w:rsidRPr="00E5269E">
        <w:t>хазна</w:t>
      </w:r>
      <w:proofErr w:type="spellEnd"/>
      <w:r w:rsidRPr="00E5269E">
        <w:t xml:space="preserve">» </w:t>
      </w:r>
      <w:proofErr w:type="spellStart"/>
      <w:r w:rsidRPr="00E5269E">
        <w:t>Ж.М.Абдрахмановой</w:t>
      </w:r>
      <w:proofErr w:type="spellEnd"/>
      <w:r w:rsidRPr="00E5269E">
        <w:t xml:space="preserve">, </w:t>
      </w:r>
      <w:proofErr w:type="spellStart"/>
      <w:r w:rsidRPr="00E5269E">
        <w:t>С.С.Джунаидова</w:t>
      </w:r>
      <w:proofErr w:type="spellEnd"/>
      <w:r w:rsidRPr="00E5269E">
        <w:t>.</w:t>
      </w:r>
    </w:p>
    <w:p w:rsidR="00E5269E" w:rsidRPr="00E5269E" w:rsidRDefault="00E5269E" w:rsidP="00E5269E">
      <w:pPr>
        <w:numPr>
          <w:ilvl w:val="0"/>
          <w:numId w:val="1"/>
        </w:numPr>
        <w:jc w:val="both"/>
      </w:pPr>
      <w:r w:rsidRPr="00E5269E">
        <w:t>Парциальная программа «Экономическое воспитание дошкольников»</w:t>
      </w:r>
    </w:p>
    <w:p w:rsidR="00E5269E" w:rsidRPr="00E5269E" w:rsidRDefault="00E5269E" w:rsidP="00E5269E">
      <w:pPr>
        <w:ind w:left="720"/>
        <w:jc w:val="both"/>
      </w:pPr>
      <w:r w:rsidRPr="00E5269E">
        <w:t xml:space="preserve"> Шатовой А.Д., Аксеновой Ю.А.</w:t>
      </w:r>
    </w:p>
    <w:p w:rsidR="00E5269E" w:rsidRPr="00E5269E" w:rsidRDefault="00E5269E" w:rsidP="00E5269E">
      <w:pPr>
        <w:ind w:left="720"/>
        <w:jc w:val="both"/>
      </w:pPr>
    </w:p>
    <w:p w:rsidR="002338AD" w:rsidRDefault="002338AD"/>
    <w:sectPr w:rsidR="0023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887"/>
    <w:multiLevelType w:val="hybridMultilevel"/>
    <w:tmpl w:val="2DE4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66"/>
    <w:rsid w:val="00057204"/>
    <w:rsid w:val="000B6166"/>
    <w:rsid w:val="002338AD"/>
    <w:rsid w:val="00E5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07AC"/>
  <w15:chartTrackingRefBased/>
  <w15:docId w15:val="{7327529D-498C-4B49-B68E-85579ED5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7204"/>
    <w:pPr>
      <w:widowControl w:val="0"/>
      <w:autoSpaceDE w:val="0"/>
      <w:autoSpaceDN w:val="0"/>
      <w:spacing w:line="274" w:lineRule="exact"/>
      <w:ind w:left="182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6166"/>
    <w:pPr>
      <w:ind w:left="720"/>
      <w:contextualSpacing/>
    </w:pPr>
    <w:rPr>
      <w:rFonts w:eastAsia="Calibri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qFormat/>
    <w:rsid w:val="000B6166"/>
    <w:rPr>
      <w:rFonts w:ascii="Times New Roman" w:eastAsia="Calibri" w:hAnsi="Times New Roman" w:cs="Times New Roman"/>
      <w:sz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05720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2024-11-15T13:42:00Z</dcterms:created>
  <dcterms:modified xsi:type="dcterms:W3CDTF">2024-11-15T13:57:00Z</dcterms:modified>
</cp:coreProperties>
</file>